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7B39" w14:textId="742EEF5B" w:rsidR="00B557DE" w:rsidRDefault="00B557DE" w:rsidP="00B557DE">
      <w:pPr>
        <w:jc w:val="center"/>
        <w:rPr>
          <w:b/>
          <w:bCs/>
        </w:rPr>
      </w:pPr>
      <w:r>
        <w:rPr>
          <w:b/>
          <w:bCs/>
        </w:rPr>
        <w:t>Essential Steps for Data Analysis and Triangulation</w:t>
      </w:r>
    </w:p>
    <w:p w14:paraId="78545674" w14:textId="12172A4F" w:rsidR="00B557DE" w:rsidRPr="00B557DE" w:rsidRDefault="00B557DE" w:rsidP="00B557D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Organize Data</w:t>
      </w:r>
    </w:p>
    <w:p w14:paraId="3C6F233A" w14:textId="379F5257" w:rsidR="00B557DE" w:rsidRPr="00B557DE" w:rsidRDefault="00B557DE" w:rsidP="00B557DE">
      <w:pPr>
        <w:pStyle w:val="ListParagraph"/>
        <w:numPr>
          <w:ilvl w:val="0"/>
          <w:numId w:val="2"/>
        </w:numPr>
      </w:pPr>
      <w:r w:rsidRPr="00B557DE">
        <w:t>Sort by source (e.g., record, interview, observation)</w:t>
      </w:r>
    </w:p>
    <w:p w14:paraId="451ADD1D" w14:textId="2A0F65A8" w:rsidR="00B557DE" w:rsidRPr="00B557DE" w:rsidRDefault="00B557DE" w:rsidP="00B557DE">
      <w:pPr>
        <w:pStyle w:val="ListParagraph"/>
        <w:numPr>
          <w:ilvl w:val="0"/>
          <w:numId w:val="2"/>
        </w:numPr>
      </w:pPr>
      <w:r w:rsidRPr="00B557DE">
        <w:t>Group by type (antecedents, behaviors, consequences, setting event, context)</w:t>
      </w:r>
    </w:p>
    <w:p w14:paraId="59D1EB78" w14:textId="20C7947A" w:rsidR="00B557DE" w:rsidRDefault="00B557DE" w:rsidP="00B557DE">
      <w:pPr>
        <w:pStyle w:val="ListParagraph"/>
        <w:numPr>
          <w:ilvl w:val="0"/>
          <w:numId w:val="2"/>
        </w:numPr>
      </w:pPr>
      <w:r w:rsidRPr="00B557DE">
        <w:t>Confirm multiple data sources</w:t>
      </w:r>
    </w:p>
    <w:p w14:paraId="73996626" w14:textId="77777777" w:rsidR="00B557DE" w:rsidRDefault="00B557DE" w:rsidP="00B557DE">
      <w:pPr>
        <w:pStyle w:val="ListParagraph"/>
        <w:ind w:left="1440"/>
      </w:pPr>
    </w:p>
    <w:p w14:paraId="649B7A38" w14:textId="7A4725B0" w:rsidR="00B557DE" w:rsidRDefault="00B557DE" w:rsidP="00B557D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Identify Antecedent Patterns</w:t>
      </w:r>
    </w:p>
    <w:p w14:paraId="559B378B" w14:textId="62744A90" w:rsidR="00B557DE" w:rsidRDefault="00B557DE" w:rsidP="00B557DE">
      <w:pPr>
        <w:pStyle w:val="ListParagraph"/>
        <w:numPr>
          <w:ilvl w:val="0"/>
          <w:numId w:val="3"/>
        </w:numPr>
      </w:pPr>
      <w:r>
        <w:t>Look for consistent actions that cue the behavior (e.g. task demands, teacher/peer interaction)</w:t>
      </w:r>
    </w:p>
    <w:p w14:paraId="75A4229D" w14:textId="1D8E9064" w:rsidR="00B557DE" w:rsidRDefault="00B557DE" w:rsidP="00B557DE">
      <w:pPr>
        <w:pStyle w:val="ListParagraph"/>
        <w:numPr>
          <w:ilvl w:val="0"/>
          <w:numId w:val="3"/>
        </w:numPr>
      </w:pPr>
      <w:r>
        <w:t>Check if patterns appear across settings and observers</w:t>
      </w:r>
    </w:p>
    <w:p w14:paraId="619B3932" w14:textId="77777777" w:rsidR="00B557DE" w:rsidRDefault="00B557DE" w:rsidP="00B557DE">
      <w:pPr>
        <w:pStyle w:val="ListParagraph"/>
        <w:ind w:left="1440"/>
      </w:pPr>
    </w:p>
    <w:p w14:paraId="77FA1668" w14:textId="68400ADC" w:rsidR="00B557DE" w:rsidRDefault="00B557DE" w:rsidP="00B557D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Identify Consequence Patterns</w:t>
      </w:r>
    </w:p>
    <w:p w14:paraId="3E0A7C45" w14:textId="47C5545F" w:rsidR="00B557DE" w:rsidRDefault="00954123" w:rsidP="00B557DE">
      <w:pPr>
        <w:pStyle w:val="ListParagraph"/>
        <w:numPr>
          <w:ilvl w:val="0"/>
          <w:numId w:val="4"/>
        </w:numPr>
      </w:pPr>
      <w:r>
        <w:t>Look for consistent responses (consequences) following the behavior</w:t>
      </w:r>
    </w:p>
    <w:p w14:paraId="310AFF22" w14:textId="590744CF" w:rsidR="00954123" w:rsidRDefault="00954123" w:rsidP="00B557DE">
      <w:pPr>
        <w:pStyle w:val="ListParagraph"/>
        <w:numPr>
          <w:ilvl w:val="0"/>
          <w:numId w:val="4"/>
        </w:numPr>
      </w:pPr>
      <w:r>
        <w:t>Determine whether consequences allow the student to gain or escape (function)</w:t>
      </w:r>
    </w:p>
    <w:p w14:paraId="529CC240" w14:textId="77777777" w:rsidR="00954123" w:rsidRDefault="00954123" w:rsidP="00954123">
      <w:pPr>
        <w:pStyle w:val="ListParagraph"/>
        <w:ind w:left="1440"/>
      </w:pPr>
    </w:p>
    <w:p w14:paraId="0D42BB32" w14:textId="48B20AB2" w:rsidR="00954123" w:rsidRDefault="00954123" w:rsidP="0095412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Cross-Check Data </w:t>
      </w:r>
    </w:p>
    <w:p w14:paraId="1C0F7141" w14:textId="295AC361" w:rsidR="00954123" w:rsidRDefault="00954123" w:rsidP="00954123">
      <w:pPr>
        <w:pStyle w:val="ListParagraph"/>
        <w:numPr>
          <w:ilvl w:val="0"/>
          <w:numId w:val="5"/>
        </w:numPr>
      </w:pPr>
      <w:r>
        <w:t>Examine alignment between identified antecedents and consequences within direct observations and indirect data gathered (e.g. student records, interviews)</w:t>
      </w:r>
    </w:p>
    <w:p w14:paraId="61B8CFBB" w14:textId="77777777" w:rsidR="00954123" w:rsidRDefault="00954123" w:rsidP="00954123">
      <w:pPr>
        <w:pStyle w:val="ListParagraph"/>
        <w:ind w:left="1440"/>
      </w:pPr>
    </w:p>
    <w:p w14:paraId="7873CB06" w14:textId="24187993" w:rsidR="00954123" w:rsidRPr="00954123" w:rsidRDefault="00954123" w:rsidP="0095412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Triangulate Sources</w:t>
      </w:r>
    </w:p>
    <w:p w14:paraId="4DDD1D72" w14:textId="57236DC1" w:rsidR="00954123" w:rsidRPr="00954123" w:rsidRDefault="00954123" w:rsidP="00954123">
      <w:pPr>
        <w:pStyle w:val="ListParagraph"/>
        <w:numPr>
          <w:ilvl w:val="0"/>
          <w:numId w:val="5"/>
        </w:numPr>
        <w:rPr>
          <w:b/>
          <w:bCs/>
        </w:rPr>
      </w:pPr>
      <w:r>
        <w:t>Compare behavior patterns across data sources</w:t>
      </w:r>
    </w:p>
    <w:p w14:paraId="13DC91AF" w14:textId="2B7256E9" w:rsidR="00954123" w:rsidRPr="00954123" w:rsidRDefault="00954123" w:rsidP="00954123">
      <w:pPr>
        <w:pStyle w:val="ListParagraph"/>
        <w:numPr>
          <w:ilvl w:val="0"/>
          <w:numId w:val="5"/>
        </w:numPr>
        <w:rPr>
          <w:b/>
          <w:bCs/>
        </w:rPr>
      </w:pPr>
      <w:r>
        <w:t>Confirm at least three different sources point to the same function and support the same hypothesis</w:t>
      </w:r>
    </w:p>
    <w:p w14:paraId="49E8F3D7" w14:textId="77777777" w:rsidR="00954123" w:rsidRPr="00954123" w:rsidRDefault="00954123" w:rsidP="00954123">
      <w:pPr>
        <w:pStyle w:val="ListParagraph"/>
        <w:ind w:left="1440"/>
        <w:rPr>
          <w:b/>
          <w:bCs/>
        </w:rPr>
      </w:pPr>
    </w:p>
    <w:p w14:paraId="4153F20C" w14:textId="5B893200" w:rsidR="00954123" w:rsidRDefault="00954123" w:rsidP="00954123">
      <w:pPr>
        <w:rPr>
          <w:b/>
          <w:bCs/>
        </w:rPr>
      </w:pPr>
      <w:r>
        <w:rPr>
          <w:b/>
          <w:bCs/>
        </w:rPr>
        <w:t>Consistent indirect and direct data and/or clear patterns = Use data to develop a hypothesis.</w:t>
      </w:r>
    </w:p>
    <w:p w14:paraId="4EA755A8" w14:textId="79789E61" w:rsidR="00954123" w:rsidRDefault="00954123" w:rsidP="00954123">
      <w:pPr>
        <w:rPr>
          <w:b/>
          <w:bCs/>
        </w:rPr>
      </w:pPr>
      <w:r>
        <w:rPr>
          <w:b/>
          <w:bCs/>
        </w:rPr>
        <w:t>Indirect and direct data inconsistent and/or patterns not clear? = Collect more data until patterns align.</w:t>
      </w:r>
    </w:p>
    <w:p w14:paraId="56BACBCC" w14:textId="77777777" w:rsidR="00954123" w:rsidRDefault="00954123" w:rsidP="00954123"/>
    <w:p w14:paraId="62AC0F13" w14:textId="56C90BBB" w:rsidR="00954123" w:rsidRDefault="00954123" w:rsidP="0095412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Formulate Hypothesis</w:t>
      </w:r>
    </w:p>
    <w:p w14:paraId="4F444D0B" w14:textId="6A092F07" w:rsidR="00954123" w:rsidRDefault="00954123" w:rsidP="00954123">
      <w:pPr>
        <w:pStyle w:val="ListParagraph"/>
        <w:numPr>
          <w:ilvl w:val="0"/>
          <w:numId w:val="6"/>
        </w:numPr>
      </w:pPr>
      <w:r>
        <w:t>Write a clear statement: ‘When [antecedent] occurs, the student does [behavior] to [function].’</w:t>
      </w:r>
    </w:p>
    <w:p w14:paraId="1CC14D69" w14:textId="3C945933" w:rsidR="00954123" w:rsidRDefault="00954123" w:rsidP="00954123">
      <w:pPr>
        <w:pStyle w:val="ListParagraph"/>
        <w:numPr>
          <w:ilvl w:val="0"/>
          <w:numId w:val="6"/>
        </w:numPr>
      </w:pPr>
      <w:r>
        <w:lastRenderedPageBreak/>
        <w:t>Ensure the hypothesis is observable, measurable, and testable.</w:t>
      </w:r>
    </w:p>
    <w:p w14:paraId="79782E6E" w14:textId="77777777" w:rsidR="00954123" w:rsidRDefault="00954123" w:rsidP="00954123"/>
    <w:p w14:paraId="7B234816" w14:textId="53C44D48" w:rsidR="00954123" w:rsidRPr="00954123" w:rsidRDefault="00954123" w:rsidP="0095412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Validate Hypothesis</w:t>
      </w:r>
    </w:p>
    <w:p w14:paraId="1AB54BA5" w14:textId="3B6CFC3F" w:rsidR="00954123" w:rsidRPr="00954123" w:rsidRDefault="00954123" w:rsidP="00954123">
      <w:pPr>
        <w:pStyle w:val="ListParagraph"/>
        <w:numPr>
          <w:ilvl w:val="0"/>
          <w:numId w:val="7"/>
        </w:numPr>
        <w:rPr>
          <w:b/>
          <w:bCs/>
        </w:rPr>
      </w:pPr>
      <w:r>
        <w:t xml:space="preserve">Review findings with IEP team or intervention </w:t>
      </w:r>
      <w:proofErr w:type="gramStart"/>
      <w:r>
        <w:t>team;</w:t>
      </w:r>
      <w:proofErr w:type="gramEnd"/>
    </w:p>
    <w:p w14:paraId="64206C23" w14:textId="3458E792" w:rsidR="00954123" w:rsidRPr="00954123" w:rsidRDefault="00954123" w:rsidP="00954123">
      <w:pPr>
        <w:pStyle w:val="ListParagraph"/>
        <w:numPr>
          <w:ilvl w:val="0"/>
          <w:numId w:val="7"/>
        </w:numPr>
        <w:rPr>
          <w:b/>
          <w:bCs/>
        </w:rPr>
      </w:pPr>
      <w:r>
        <w:t>Consider other contributing factors (e.g. medical, developmental expectations) and collaborate with others, as needed</w:t>
      </w:r>
    </w:p>
    <w:p w14:paraId="32E8E41C" w14:textId="77777777" w:rsidR="00954123" w:rsidRDefault="00954123" w:rsidP="00954123">
      <w:pPr>
        <w:rPr>
          <w:b/>
          <w:bCs/>
        </w:rPr>
      </w:pPr>
    </w:p>
    <w:p w14:paraId="0AD6C45E" w14:textId="160149FF" w:rsidR="00954123" w:rsidRPr="00954123" w:rsidRDefault="00954123" w:rsidP="00954123">
      <w:pPr>
        <w:pStyle w:val="ListParagraph"/>
        <w:numPr>
          <w:ilvl w:val="0"/>
          <w:numId w:val="1"/>
        </w:numPr>
        <w:rPr>
          <w:b/>
          <w:bCs/>
        </w:rPr>
      </w:pPr>
      <w:proofErr w:type="gramStart"/>
      <w:r>
        <w:rPr>
          <w:b/>
          <w:bCs/>
        </w:rPr>
        <w:t>Use</w:t>
      </w:r>
      <w:proofErr w:type="gramEnd"/>
      <w:r>
        <w:rPr>
          <w:b/>
          <w:bCs/>
        </w:rPr>
        <w:t xml:space="preserve"> Data to Inform Intervention</w:t>
      </w:r>
    </w:p>
    <w:p w14:paraId="3F4CD983" w14:textId="7B63480C" w:rsidR="00954123" w:rsidRPr="00954123" w:rsidRDefault="00954123" w:rsidP="00954123">
      <w:pPr>
        <w:pStyle w:val="ListParagraph"/>
        <w:numPr>
          <w:ilvl w:val="0"/>
          <w:numId w:val="8"/>
        </w:numPr>
        <w:rPr>
          <w:b/>
          <w:bCs/>
        </w:rPr>
      </w:pPr>
      <w:r>
        <w:t>Use the hypothesis statement to guide intervention</w:t>
      </w:r>
    </w:p>
    <w:p w14:paraId="0522BE71" w14:textId="41542CE0" w:rsidR="00954123" w:rsidRPr="005214F6" w:rsidRDefault="00954123" w:rsidP="00954123">
      <w:pPr>
        <w:pStyle w:val="ListParagraph"/>
        <w:numPr>
          <w:ilvl w:val="0"/>
          <w:numId w:val="8"/>
        </w:numPr>
        <w:rPr>
          <w:b/>
          <w:bCs/>
        </w:rPr>
      </w:pPr>
      <w:r>
        <w:t>Identify and plan instruction for related skill deficits (e.g. academics, communication, executive functioning).</w:t>
      </w:r>
    </w:p>
    <w:p w14:paraId="4D475CA7" w14:textId="77777777" w:rsidR="005214F6" w:rsidRDefault="005214F6" w:rsidP="005214F6">
      <w:pPr>
        <w:rPr>
          <w:b/>
          <w:bCs/>
        </w:rPr>
      </w:pPr>
    </w:p>
    <w:p w14:paraId="119A376F" w14:textId="77777777" w:rsidR="005214F6" w:rsidRDefault="005214F6" w:rsidP="005214F6">
      <w:pPr>
        <w:rPr>
          <w:b/>
          <w:bCs/>
        </w:rPr>
      </w:pPr>
    </w:p>
    <w:p w14:paraId="05D0F242" w14:textId="086961DC" w:rsidR="005214F6" w:rsidRPr="005214F6" w:rsidRDefault="005214F6" w:rsidP="005214F6">
      <w:pPr>
        <w:jc w:val="center"/>
        <w:rPr>
          <w:i/>
          <w:iCs/>
        </w:rPr>
      </w:pPr>
      <w:r>
        <w:rPr>
          <w:i/>
          <w:iCs/>
        </w:rPr>
        <w:t>Brought to you by the Cooperative for Effective Behavior Intervention and Supports (CEBIS) and the Virginia Department of Education (VDOE).</w:t>
      </w:r>
    </w:p>
    <w:sectPr w:rsidR="005214F6" w:rsidRPr="00521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C1838"/>
    <w:multiLevelType w:val="hybridMultilevel"/>
    <w:tmpl w:val="95AC8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3D6741"/>
    <w:multiLevelType w:val="hybridMultilevel"/>
    <w:tmpl w:val="0D48BD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784690"/>
    <w:multiLevelType w:val="hybridMultilevel"/>
    <w:tmpl w:val="E1EEE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C0639"/>
    <w:multiLevelType w:val="hybridMultilevel"/>
    <w:tmpl w:val="52EA6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0B1FDB"/>
    <w:multiLevelType w:val="hybridMultilevel"/>
    <w:tmpl w:val="7778B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621BC4"/>
    <w:multiLevelType w:val="hybridMultilevel"/>
    <w:tmpl w:val="C0E82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6B46CB"/>
    <w:multiLevelType w:val="hybridMultilevel"/>
    <w:tmpl w:val="4A4CC3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DD7963"/>
    <w:multiLevelType w:val="hybridMultilevel"/>
    <w:tmpl w:val="2F2E67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6319532">
    <w:abstractNumId w:val="2"/>
  </w:num>
  <w:num w:numId="2" w16cid:durableId="1142387630">
    <w:abstractNumId w:val="1"/>
  </w:num>
  <w:num w:numId="3" w16cid:durableId="1638681646">
    <w:abstractNumId w:val="5"/>
  </w:num>
  <w:num w:numId="4" w16cid:durableId="824204075">
    <w:abstractNumId w:val="4"/>
  </w:num>
  <w:num w:numId="5" w16cid:durableId="800423882">
    <w:abstractNumId w:val="3"/>
  </w:num>
  <w:num w:numId="6" w16cid:durableId="981694543">
    <w:abstractNumId w:val="0"/>
  </w:num>
  <w:num w:numId="7" w16cid:durableId="703602699">
    <w:abstractNumId w:val="7"/>
  </w:num>
  <w:num w:numId="8" w16cid:durableId="727533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DE"/>
    <w:rsid w:val="005214F6"/>
    <w:rsid w:val="00954123"/>
    <w:rsid w:val="00AC4A24"/>
    <w:rsid w:val="00B557DE"/>
    <w:rsid w:val="00DA4F11"/>
    <w:rsid w:val="00F7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1F05C"/>
  <w15:chartTrackingRefBased/>
  <w15:docId w15:val="{D5981959-D770-429E-8F93-70C97121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5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7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7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7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7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7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7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7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7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57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57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57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57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57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57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57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57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5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7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5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5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57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57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57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7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7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57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Essential Steps for Data Analysis and Triangulation infographic accessible version</dc:title>
  <dc:subject/>
  <dc:creator>Muise, Emily N.</dc:creator>
  <cp:keywords/>
  <dc:description/>
  <cp:lastModifiedBy>Muise, Emily N.</cp:lastModifiedBy>
  <cp:revision>4</cp:revision>
  <cp:lastPrinted>2025-10-02T19:39:00Z</cp:lastPrinted>
  <dcterms:created xsi:type="dcterms:W3CDTF">2025-10-02T19:23:00Z</dcterms:created>
  <dcterms:modified xsi:type="dcterms:W3CDTF">2025-10-02T19:41:00Z</dcterms:modified>
</cp:coreProperties>
</file>